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A" w:rsidRPr="00925CFE" w:rsidRDefault="005F02BF" w:rsidP="005F02BF">
      <w:pPr>
        <w:jc w:val="center"/>
        <w:rPr>
          <w:b/>
          <w:sz w:val="24"/>
          <w:szCs w:val="24"/>
        </w:rPr>
      </w:pPr>
      <w:r w:rsidRPr="00925CFE">
        <w:rPr>
          <w:b/>
          <w:sz w:val="24"/>
          <w:szCs w:val="24"/>
        </w:rPr>
        <w:t>HARMONOGRAM</w:t>
      </w:r>
    </w:p>
    <w:p w:rsidR="005F02BF" w:rsidRPr="00925CFE" w:rsidRDefault="005F02BF" w:rsidP="005F02BF">
      <w:pPr>
        <w:jc w:val="center"/>
        <w:rPr>
          <w:b/>
          <w:sz w:val="24"/>
          <w:szCs w:val="24"/>
        </w:rPr>
      </w:pPr>
      <w:r w:rsidRPr="00925CFE">
        <w:rPr>
          <w:b/>
          <w:sz w:val="24"/>
          <w:szCs w:val="24"/>
        </w:rPr>
        <w:t>„Aktywizacja społeczna – Grupy wsparcia”</w:t>
      </w:r>
    </w:p>
    <w:tbl>
      <w:tblPr>
        <w:tblStyle w:val="Tabela-Siatka"/>
        <w:tblW w:w="0" w:type="auto"/>
        <w:jc w:val="center"/>
        <w:tblInd w:w="-4157" w:type="dxa"/>
        <w:tblLook w:val="04A0" w:firstRow="1" w:lastRow="0" w:firstColumn="1" w:lastColumn="0" w:noHBand="0" w:noVBand="1"/>
      </w:tblPr>
      <w:tblGrid>
        <w:gridCol w:w="675"/>
        <w:gridCol w:w="8931"/>
        <w:gridCol w:w="1559"/>
        <w:gridCol w:w="1591"/>
      </w:tblGrid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 w:rsidP="007624E8">
            <w:pPr>
              <w:jc w:val="center"/>
              <w:rPr>
                <w:b/>
              </w:rPr>
            </w:pPr>
            <w:r w:rsidRPr="00925CFE">
              <w:rPr>
                <w:b/>
              </w:rPr>
              <w:t>Lp.</w:t>
            </w:r>
          </w:p>
        </w:tc>
        <w:tc>
          <w:tcPr>
            <w:tcW w:w="8931" w:type="dxa"/>
          </w:tcPr>
          <w:p w:rsidR="007624E8" w:rsidRPr="00925CFE" w:rsidRDefault="007624E8" w:rsidP="007624E8">
            <w:pPr>
              <w:jc w:val="center"/>
              <w:rPr>
                <w:b/>
              </w:rPr>
            </w:pPr>
            <w:r w:rsidRPr="00925CFE">
              <w:rPr>
                <w:b/>
              </w:rPr>
              <w:t>Temat zajęć</w:t>
            </w:r>
          </w:p>
        </w:tc>
        <w:tc>
          <w:tcPr>
            <w:tcW w:w="1559" w:type="dxa"/>
          </w:tcPr>
          <w:p w:rsidR="007624E8" w:rsidRPr="00925CFE" w:rsidRDefault="007624E8" w:rsidP="007624E8">
            <w:pPr>
              <w:jc w:val="center"/>
              <w:rPr>
                <w:b/>
              </w:rPr>
            </w:pPr>
            <w:r w:rsidRPr="00925CFE">
              <w:rPr>
                <w:b/>
              </w:rPr>
              <w:t>Data</w:t>
            </w:r>
          </w:p>
        </w:tc>
        <w:tc>
          <w:tcPr>
            <w:tcW w:w="1591" w:type="dxa"/>
          </w:tcPr>
          <w:p w:rsidR="007624E8" w:rsidRPr="00925CFE" w:rsidRDefault="007624E8" w:rsidP="007624E8">
            <w:pPr>
              <w:jc w:val="center"/>
              <w:rPr>
                <w:b/>
              </w:rPr>
            </w:pPr>
            <w:r w:rsidRPr="00925CFE">
              <w:rPr>
                <w:b/>
              </w:rPr>
              <w:t>Czas trwania od - do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1</w:t>
            </w:r>
          </w:p>
        </w:tc>
        <w:tc>
          <w:tcPr>
            <w:tcW w:w="8931" w:type="dxa"/>
          </w:tcPr>
          <w:p w:rsidR="007624E8" w:rsidRPr="00925CFE" w:rsidRDefault="007624E8">
            <w:r w:rsidRPr="00925CFE">
              <w:t>Problematyka związana z umowami o pracę i zatrudnieniem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7624E8">
            <w:r w:rsidRPr="00925CFE">
              <w:t>03.10.2018</w:t>
            </w:r>
          </w:p>
        </w:tc>
        <w:tc>
          <w:tcPr>
            <w:tcW w:w="1591" w:type="dxa"/>
          </w:tcPr>
          <w:p w:rsidR="007624E8" w:rsidRPr="00925CFE" w:rsidRDefault="007624E8">
            <w:r w:rsidRPr="00925CFE">
              <w:t>10:00-12:00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2</w:t>
            </w:r>
          </w:p>
        </w:tc>
        <w:tc>
          <w:tcPr>
            <w:tcW w:w="8931" w:type="dxa"/>
          </w:tcPr>
          <w:p w:rsidR="007624E8" w:rsidRPr="00925CFE" w:rsidRDefault="007624E8" w:rsidP="007624E8">
            <w:r w:rsidRPr="00925CFE">
              <w:t>Ry</w:t>
            </w:r>
            <w:r w:rsidR="00D22725" w:rsidRPr="00925CFE">
              <w:t xml:space="preserve">nek pracy, prawa i obowiązki </w:t>
            </w:r>
            <w:r w:rsidRPr="00925CFE">
              <w:t>osoby poszukujące</w:t>
            </w:r>
            <w:r w:rsidR="00D22725" w:rsidRPr="00925CFE">
              <w:t>j</w:t>
            </w:r>
            <w:r w:rsidRPr="00925CFE">
              <w:t xml:space="preserve"> pracy, aktywizacja zawodowa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7624E8">
            <w:r w:rsidRPr="00925CFE">
              <w:t>23.20.2018</w:t>
            </w:r>
          </w:p>
        </w:tc>
        <w:tc>
          <w:tcPr>
            <w:tcW w:w="1591" w:type="dxa"/>
          </w:tcPr>
          <w:p w:rsidR="007624E8" w:rsidRPr="00925CFE" w:rsidRDefault="007624E8">
            <w:r w:rsidRPr="00925CFE">
              <w:t>11:30-13:30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3</w:t>
            </w:r>
          </w:p>
        </w:tc>
        <w:tc>
          <w:tcPr>
            <w:tcW w:w="8931" w:type="dxa"/>
          </w:tcPr>
          <w:p w:rsidR="007624E8" w:rsidRPr="00925CFE" w:rsidRDefault="007624E8">
            <w:r w:rsidRPr="00925CFE">
              <w:t>Racjonalne żywienie a zdrowie człowieka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7624E8">
            <w:r w:rsidRPr="00925CFE">
              <w:t>08.11.2018</w:t>
            </w:r>
          </w:p>
        </w:tc>
        <w:tc>
          <w:tcPr>
            <w:tcW w:w="1591" w:type="dxa"/>
          </w:tcPr>
          <w:p w:rsidR="007624E8" w:rsidRPr="00925CFE" w:rsidRDefault="007624E8">
            <w:r w:rsidRPr="00925CFE">
              <w:t>14:30-16:30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4</w:t>
            </w:r>
          </w:p>
        </w:tc>
        <w:tc>
          <w:tcPr>
            <w:tcW w:w="8931" w:type="dxa"/>
          </w:tcPr>
          <w:p w:rsidR="007624E8" w:rsidRPr="00925CFE" w:rsidRDefault="007624E8">
            <w:proofErr w:type="spellStart"/>
            <w:r w:rsidRPr="00925CFE">
              <w:t>Kynoterapia</w:t>
            </w:r>
            <w:proofErr w:type="spellEnd"/>
            <w:r w:rsidRPr="00925CFE">
              <w:t xml:space="preserve"> sposobem na zwalczanie depresji i przewlekłego stresu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7624E8">
            <w:r w:rsidRPr="00925CFE">
              <w:t>15.11.2018</w:t>
            </w:r>
          </w:p>
        </w:tc>
        <w:tc>
          <w:tcPr>
            <w:tcW w:w="1591" w:type="dxa"/>
          </w:tcPr>
          <w:p w:rsidR="007624E8" w:rsidRPr="00925CFE" w:rsidRDefault="007624E8">
            <w:r w:rsidRPr="00925CFE">
              <w:t>14:30-16:30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5</w:t>
            </w:r>
          </w:p>
        </w:tc>
        <w:tc>
          <w:tcPr>
            <w:tcW w:w="8931" w:type="dxa"/>
          </w:tcPr>
          <w:p w:rsidR="007624E8" w:rsidRPr="00925CFE" w:rsidRDefault="00A5088F">
            <w:r w:rsidRPr="00925CFE">
              <w:t>Mnemotechniki. Techniki pamięciowe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A5088F">
            <w:r w:rsidRPr="00925CFE">
              <w:t>22.11.2018</w:t>
            </w:r>
          </w:p>
        </w:tc>
        <w:tc>
          <w:tcPr>
            <w:tcW w:w="1591" w:type="dxa"/>
          </w:tcPr>
          <w:p w:rsidR="007624E8" w:rsidRPr="00925CFE" w:rsidRDefault="00A5088F">
            <w:r w:rsidRPr="00925CFE">
              <w:t>14:30-16:30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6</w:t>
            </w:r>
          </w:p>
        </w:tc>
        <w:tc>
          <w:tcPr>
            <w:tcW w:w="8931" w:type="dxa"/>
          </w:tcPr>
          <w:p w:rsidR="007624E8" w:rsidRPr="00925CFE" w:rsidRDefault="00A5088F">
            <w:r w:rsidRPr="00925CFE">
              <w:t>Chemia w żywności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A5088F">
            <w:r w:rsidRPr="00925CFE">
              <w:t>29.11.2018</w:t>
            </w:r>
          </w:p>
        </w:tc>
        <w:tc>
          <w:tcPr>
            <w:tcW w:w="1591" w:type="dxa"/>
          </w:tcPr>
          <w:p w:rsidR="007624E8" w:rsidRPr="00925CFE" w:rsidRDefault="000009F5">
            <w:r w:rsidRPr="00925CFE">
              <w:t>14:30-16:30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7</w:t>
            </w:r>
          </w:p>
        </w:tc>
        <w:tc>
          <w:tcPr>
            <w:tcW w:w="8931" w:type="dxa"/>
          </w:tcPr>
          <w:p w:rsidR="007624E8" w:rsidRPr="00925CFE" w:rsidRDefault="00A5088F">
            <w:r w:rsidRPr="00925CFE">
              <w:t>Wsparcie osób niepełnosprawnych, współpraca z instytucjami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A5088F">
            <w:r w:rsidRPr="00925CFE">
              <w:t>06.12.2018</w:t>
            </w:r>
          </w:p>
        </w:tc>
        <w:tc>
          <w:tcPr>
            <w:tcW w:w="1591" w:type="dxa"/>
          </w:tcPr>
          <w:p w:rsidR="007624E8" w:rsidRPr="00925CFE" w:rsidRDefault="00A5088F">
            <w:r w:rsidRPr="00925CFE">
              <w:t>14:30-16:30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8</w:t>
            </w:r>
          </w:p>
        </w:tc>
        <w:tc>
          <w:tcPr>
            <w:tcW w:w="8931" w:type="dxa"/>
          </w:tcPr>
          <w:p w:rsidR="007624E8" w:rsidRPr="00925CFE" w:rsidRDefault="00A5088F">
            <w:r w:rsidRPr="00925CFE">
              <w:t>Kobieta współczesna. Zdrowie kobiety</w:t>
            </w:r>
            <w:r w:rsidR="00081728" w:rsidRPr="00925CFE">
              <w:t xml:space="preserve"> XXI wieku</w:t>
            </w:r>
            <w:r w:rsidRPr="00925CFE">
              <w:t>. Psychoprofilaktyka przedporodowa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A5088F">
            <w:r w:rsidRPr="00925CFE">
              <w:t>10.12.2018</w:t>
            </w:r>
          </w:p>
        </w:tc>
        <w:tc>
          <w:tcPr>
            <w:tcW w:w="1591" w:type="dxa"/>
          </w:tcPr>
          <w:p w:rsidR="007624E8" w:rsidRPr="00925CFE" w:rsidRDefault="00A5088F">
            <w:r w:rsidRPr="00925CFE">
              <w:t>14:45-16:45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9</w:t>
            </w:r>
          </w:p>
        </w:tc>
        <w:tc>
          <w:tcPr>
            <w:tcW w:w="8931" w:type="dxa"/>
          </w:tcPr>
          <w:p w:rsidR="007624E8" w:rsidRPr="00925CFE" w:rsidRDefault="00A5088F">
            <w:r w:rsidRPr="00925CFE">
              <w:t>Fryzury na różne okazje – do pracy, przyjęcie, wieczorowo. Dobór fryzury do kształtu twarzy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F86A2F">
            <w:r w:rsidRPr="00925CFE">
              <w:t>13.12.2018</w:t>
            </w:r>
          </w:p>
        </w:tc>
        <w:tc>
          <w:tcPr>
            <w:tcW w:w="1591" w:type="dxa"/>
          </w:tcPr>
          <w:p w:rsidR="007624E8" w:rsidRPr="00925CFE" w:rsidRDefault="00A5088F">
            <w:r w:rsidRPr="00925CFE">
              <w:t>14:30-16:30</w:t>
            </w:r>
          </w:p>
        </w:tc>
      </w:tr>
      <w:tr w:rsidR="007624E8" w:rsidRPr="00925CFE" w:rsidTr="00AA3F98">
        <w:trPr>
          <w:jc w:val="center"/>
        </w:trPr>
        <w:tc>
          <w:tcPr>
            <w:tcW w:w="675" w:type="dxa"/>
          </w:tcPr>
          <w:p w:rsidR="007624E8" w:rsidRPr="00925CFE" w:rsidRDefault="007624E8">
            <w:r w:rsidRPr="00925CFE">
              <w:t>10</w:t>
            </w:r>
          </w:p>
        </w:tc>
        <w:tc>
          <w:tcPr>
            <w:tcW w:w="8931" w:type="dxa"/>
          </w:tcPr>
          <w:p w:rsidR="007624E8" w:rsidRPr="00925CFE" w:rsidRDefault="00A5088F">
            <w:r w:rsidRPr="00925CFE">
              <w:t>Ozdoby świąteczne – świecznik wykonany metodą decoupage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7624E8" w:rsidRPr="00925CFE" w:rsidRDefault="0050259D">
            <w:r w:rsidRPr="00925CFE">
              <w:t>20.12.2018</w:t>
            </w:r>
          </w:p>
        </w:tc>
        <w:tc>
          <w:tcPr>
            <w:tcW w:w="1591" w:type="dxa"/>
          </w:tcPr>
          <w:p w:rsidR="007624E8" w:rsidRPr="00925CFE" w:rsidRDefault="0050259D">
            <w:r w:rsidRPr="00925CFE">
              <w:t>14:30-16:30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11</w:t>
            </w:r>
          </w:p>
        </w:tc>
        <w:tc>
          <w:tcPr>
            <w:tcW w:w="8931" w:type="dxa"/>
          </w:tcPr>
          <w:p w:rsidR="00186CA2" w:rsidRPr="00925CFE" w:rsidRDefault="00186CA2">
            <w:r w:rsidRPr="00925CFE">
              <w:t>Pokarm szczęścia, czyli dieta na dobry nastrój</w:t>
            </w:r>
            <w:r w:rsidR="00C42476" w:rsidRPr="00925CFE">
              <w:t>.</w:t>
            </w:r>
          </w:p>
        </w:tc>
        <w:tc>
          <w:tcPr>
            <w:tcW w:w="1559" w:type="dxa"/>
          </w:tcPr>
          <w:p w:rsidR="00186CA2" w:rsidRPr="00925CFE" w:rsidRDefault="00186CA2" w:rsidP="00211A84">
            <w:r w:rsidRPr="00925CFE">
              <w:t>28.01.2019</w:t>
            </w:r>
          </w:p>
        </w:tc>
        <w:tc>
          <w:tcPr>
            <w:tcW w:w="1591" w:type="dxa"/>
          </w:tcPr>
          <w:p w:rsidR="00186CA2" w:rsidRPr="00925CFE" w:rsidRDefault="00186CA2" w:rsidP="00211A84">
            <w:r w:rsidRPr="00925CFE">
              <w:t>14:30-16:30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12</w:t>
            </w:r>
          </w:p>
        </w:tc>
        <w:tc>
          <w:tcPr>
            <w:tcW w:w="8931" w:type="dxa"/>
          </w:tcPr>
          <w:p w:rsidR="00186CA2" w:rsidRPr="00925CFE" w:rsidRDefault="00C42476">
            <w:proofErr w:type="spellStart"/>
            <w:r w:rsidRPr="00925CFE">
              <w:t>Kynoterapia</w:t>
            </w:r>
            <w:proofErr w:type="spellEnd"/>
            <w:r w:rsidRPr="00925CFE">
              <w:t xml:space="preserve"> sposobem na zwalczanie depresji i przewlekłego stresu.</w:t>
            </w:r>
          </w:p>
        </w:tc>
        <w:tc>
          <w:tcPr>
            <w:tcW w:w="1559" w:type="dxa"/>
          </w:tcPr>
          <w:p w:rsidR="00186CA2" w:rsidRPr="00925CFE" w:rsidRDefault="00C42476">
            <w:r w:rsidRPr="00925CFE">
              <w:t>07.02.2019</w:t>
            </w:r>
          </w:p>
        </w:tc>
        <w:tc>
          <w:tcPr>
            <w:tcW w:w="1591" w:type="dxa"/>
          </w:tcPr>
          <w:p w:rsidR="00186CA2" w:rsidRPr="00925CFE" w:rsidRDefault="00C42476">
            <w:r w:rsidRPr="00925CFE">
              <w:t>14:45-16:45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13</w:t>
            </w:r>
          </w:p>
        </w:tc>
        <w:tc>
          <w:tcPr>
            <w:tcW w:w="8931" w:type="dxa"/>
          </w:tcPr>
          <w:p w:rsidR="00186CA2" w:rsidRPr="00925CFE" w:rsidRDefault="00081728">
            <w:r w:rsidRPr="00925CFE">
              <w:t xml:space="preserve">Pełnomocnik i obrońca z urzędu na gruncie </w:t>
            </w:r>
            <w:proofErr w:type="spellStart"/>
            <w:r w:rsidRPr="00925CFE">
              <w:t>Kpc</w:t>
            </w:r>
            <w:proofErr w:type="spellEnd"/>
            <w:r w:rsidRPr="00925CFE">
              <w:t xml:space="preserve"> i </w:t>
            </w:r>
            <w:proofErr w:type="spellStart"/>
            <w:r w:rsidRPr="00925CFE">
              <w:t>Kpk</w:t>
            </w:r>
            <w:proofErr w:type="spellEnd"/>
            <w:r w:rsidRPr="00925CFE">
              <w:t>.</w:t>
            </w:r>
          </w:p>
        </w:tc>
        <w:tc>
          <w:tcPr>
            <w:tcW w:w="1559" w:type="dxa"/>
          </w:tcPr>
          <w:p w:rsidR="00186CA2" w:rsidRPr="00925CFE" w:rsidRDefault="00C42476">
            <w:r w:rsidRPr="00925CFE">
              <w:t>14.02.2019</w:t>
            </w:r>
          </w:p>
        </w:tc>
        <w:tc>
          <w:tcPr>
            <w:tcW w:w="1591" w:type="dxa"/>
          </w:tcPr>
          <w:p w:rsidR="00186CA2" w:rsidRPr="00925CFE" w:rsidRDefault="00C42476">
            <w:r w:rsidRPr="00925CFE">
              <w:t>14:45-16:45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14</w:t>
            </w:r>
          </w:p>
        </w:tc>
        <w:tc>
          <w:tcPr>
            <w:tcW w:w="8931" w:type="dxa"/>
          </w:tcPr>
          <w:p w:rsidR="00186CA2" w:rsidRPr="00925CFE" w:rsidRDefault="00C42476">
            <w:r w:rsidRPr="00925CFE">
              <w:t>Trening pamięci.</w:t>
            </w:r>
          </w:p>
        </w:tc>
        <w:tc>
          <w:tcPr>
            <w:tcW w:w="1559" w:type="dxa"/>
          </w:tcPr>
          <w:p w:rsidR="00186CA2" w:rsidRPr="00925CFE" w:rsidRDefault="00C42476">
            <w:r w:rsidRPr="00925CFE">
              <w:t>20.02.2019</w:t>
            </w:r>
          </w:p>
        </w:tc>
        <w:tc>
          <w:tcPr>
            <w:tcW w:w="1591" w:type="dxa"/>
          </w:tcPr>
          <w:p w:rsidR="00186CA2" w:rsidRPr="00925CFE" w:rsidRDefault="00C42476">
            <w:r w:rsidRPr="00925CFE">
              <w:t>14:45-16:45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15</w:t>
            </w:r>
          </w:p>
        </w:tc>
        <w:tc>
          <w:tcPr>
            <w:tcW w:w="8931" w:type="dxa"/>
          </w:tcPr>
          <w:p w:rsidR="00186CA2" w:rsidRPr="00925CFE" w:rsidRDefault="004B5423">
            <w:r w:rsidRPr="00925CFE">
              <w:t>Grupa wsparcia z zakresu tematyki szeroko pojmowanej pomocy społecznej</w:t>
            </w:r>
            <w:r w:rsidR="009164E2" w:rsidRPr="00925CFE">
              <w:t>.</w:t>
            </w:r>
          </w:p>
        </w:tc>
        <w:tc>
          <w:tcPr>
            <w:tcW w:w="1559" w:type="dxa"/>
          </w:tcPr>
          <w:p w:rsidR="00186CA2" w:rsidRPr="00925CFE" w:rsidRDefault="004B5423">
            <w:r w:rsidRPr="00925CFE">
              <w:t>06.03.2019</w:t>
            </w:r>
          </w:p>
        </w:tc>
        <w:tc>
          <w:tcPr>
            <w:tcW w:w="1591" w:type="dxa"/>
          </w:tcPr>
          <w:p w:rsidR="00186CA2" w:rsidRPr="00925CFE" w:rsidRDefault="004B5423">
            <w:r w:rsidRPr="00925CFE">
              <w:t>14:30-16:30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16</w:t>
            </w:r>
          </w:p>
        </w:tc>
        <w:tc>
          <w:tcPr>
            <w:tcW w:w="8931" w:type="dxa"/>
          </w:tcPr>
          <w:p w:rsidR="00186CA2" w:rsidRPr="00925CFE" w:rsidRDefault="004B5423">
            <w:r w:rsidRPr="00925CFE">
              <w:t>Przemoc w sieci – zjawisko cyberprzemocy</w:t>
            </w:r>
            <w:r w:rsidR="009164E2" w:rsidRPr="00925CFE">
              <w:t>.</w:t>
            </w:r>
          </w:p>
        </w:tc>
        <w:tc>
          <w:tcPr>
            <w:tcW w:w="1559" w:type="dxa"/>
          </w:tcPr>
          <w:p w:rsidR="00186CA2" w:rsidRPr="00925CFE" w:rsidRDefault="004B5423">
            <w:r w:rsidRPr="00925CFE">
              <w:t>06.03.2019</w:t>
            </w:r>
          </w:p>
        </w:tc>
        <w:tc>
          <w:tcPr>
            <w:tcW w:w="1591" w:type="dxa"/>
          </w:tcPr>
          <w:p w:rsidR="00186CA2" w:rsidRPr="00925CFE" w:rsidRDefault="004B5423">
            <w:r w:rsidRPr="00925CFE">
              <w:t>14:3-16:30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17</w:t>
            </w:r>
          </w:p>
        </w:tc>
        <w:tc>
          <w:tcPr>
            <w:tcW w:w="8931" w:type="dxa"/>
          </w:tcPr>
          <w:p w:rsidR="00186CA2" w:rsidRPr="00925CFE" w:rsidRDefault="00466B55">
            <w:r w:rsidRPr="00925CFE">
              <w:t>Problematyka pomocy społecznej w kontekście prawnym</w:t>
            </w:r>
            <w:r w:rsidR="009164E2" w:rsidRPr="00925CFE">
              <w:t>.</w:t>
            </w:r>
          </w:p>
        </w:tc>
        <w:tc>
          <w:tcPr>
            <w:tcW w:w="1559" w:type="dxa"/>
          </w:tcPr>
          <w:p w:rsidR="00186CA2" w:rsidRPr="00925CFE" w:rsidRDefault="00466B55">
            <w:r w:rsidRPr="00925CFE">
              <w:t>13.03.2019</w:t>
            </w:r>
          </w:p>
        </w:tc>
        <w:tc>
          <w:tcPr>
            <w:tcW w:w="1591" w:type="dxa"/>
          </w:tcPr>
          <w:p w:rsidR="00186CA2" w:rsidRPr="00925CFE" w:rsidRDefault="00466B55">
            <w:r w:rsidRPr="00925CFE">
              <w:t>14:45-16:45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18</w:t>
            </w:r>
          </w:p>
        </w:tc>
        <w:tc>
          <w:tcPr>
            <w:tcW w:w="8931" w:type="dxa"/>
          </w:tcPr>
          <w:p w:rsidR="00186CA2" w:rsidRPr="00925CFE" w:rsidRDefault="00466B55">
            <w:r w:rsidRPr="00925CFE">
              <w:t>Przemoc w sieci – zjawisko cyberprzemocy</w:t>
            </w:r>
            <w:r w:rsidR="009164E2" w:rsidRPr="00925CFE">
              <w:t>.</w:t>
            </w:r>
          </w:p>
        </w:tc>
        <w:tc>
          <w:tcPr>
            <w:tcW w:w="1559" w:type="dxa"/>
          </w:tcPr>
          <w:p w:rsidR="00186CA2" w:rsidRPr="00925CFE" w:rsidRDefault="00466B55">
            <w:r w:rsidRPr="00925CFE">
              <w:t>13.03.2019</w:t>
            </w:r>
          </w:p>
        </w:tc>
        <w:tc>
          <w:tcPr>
            <w:tcW w:w="1591" w:type="dxa"/>
          </w:tcPr>
          <w:p w:rsidR="00186CA2" w:rsidRPr="00925CFE" w:rsidRDefault="00466B55">
            <w:r w:rsidRPr="00925CFE">
              <w:t>14:45-16:45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19</w:t>
            </w:r>
          </w:p>
        </w:tc>
        <w:tc>
          <w:tcPr>
            <w:tcW w:w="8931" w:type="dxa"/>
          </w:tcPr>
          <w:p w:rsidR="00186CA2" w:rsidRPr="00925CFE" w:rsidRDefault="00466B55">
            <w:r w:rsidRPr="00925CFE">
              <w:t>Obowiązki pracodawcy w zakresie BHP w środowisku pracy.</w:t>
            </w:r>
          </w:p>
        </w:tc>
        <w:tc>
          <w:tcPr>
            <w:tcW w:w="1559" w:type="dxa"/>
          </w:tcPr>
          <w:p w:rsidR="00186CA2" w:rsidRPr="00925CFE" w:rsidRDefault="00466B55">
            <w:r w:rsidRPr="00925CFE">
              <w:t>20.03.2019</w:t>
            </w:r>
          </w:p>
        </w:tc>
        <w:tc>
          <w:tcPr>
            <w:tcW w:w="1591" w:type="dxa"/>
          </w:tcPr>
          <w:p w:rsidR="00186CA2" w:rsidRPr="00925CFE" w:rsidRDefault="00466B55">
            <w:r w:rsidRPr="00925CFE">
              <w:t>16:00-18:00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20</w:t>
            </w:r>
          </w:p>
        </w:tc>
        <w:tc>
          <w:tcPr>
            <w:tcW w:w="8931" w:type="dxa"/>
          </w:tcPr>
          <w:p w:rsidR="00186CA2" w:rsidRPr="00925CFE" w:rsidRDefault="00251F89">
            <w:r w:rsidRPr="00925CFE">
              <w:t>Media społecznościowe jako narzędzie do poszukiwania pracy.</w:t>
            </w:r>
          </w:p>
        </w:tc>
        <w:tc>
          <w:tcPr>
            <w:tcW w:w="1559" w:type="dxa"/>
          </w:tcPr>
          <w:p w:rsidR="00186CA2" w:rsidRPr="00925CFE" w:rsidRDefault="00251F89">
            <w:r w:rsidRPr="00925CFE">
              <w:t>25.03.2019</w:t>
            </w:r>
          </w:p>
        </w:tc>
        <w:tc>
          <w:tcPr>
            <w:tcW w:w="1591" w:type="dxa"/>
          </w:tcPr>
          <w:p w:rsidR="00186CA2" w:rsidRPr="00925CFE" w:rsidRDefault="00251F89">
            <w:r w:rsidRPr="00925CFE">
              <w:t>16:00-18:00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21</w:t>
            </w:r>
          </w:p>
        </w:tc>
        <w:tc>
          <w:tcPr>
            <w:tcW w:w="8931" w:type="dxa"/>
          </w:tcPr>
          <w:p w:rsidR="00186CA2" w:rsidRPr="00925CFE" w:rsidRDefault="00EF2FE7" w:rsidP="00EF2FE7">
            <w:r w:rsidRPr="00925CFE">
              <w:t>Diety niekonwencjonalne- ich znaczenie dla zdrowia (dieta Keto, Dąbrowskiej)</w:t>
            </w:r>
            <w:r w:rsidR="009164E2" w:rsidRPr="00925CFE">
              <w:t>.</w:t>
            </w:r>
          </w:p>
        </w:tc>
        <w:tc>
          <w:tcPr>
            <w:tcW w:w="1559" w:type="dxa"/>
          </w:tcPr>
          <w:p w:rsidR="00186CA2" w:rsidRPr="00925CFE" w:rsidRDefault="00EF2FE7">
            <w:r w:rsidRPr="00925CFE">
              <w:t>03.04.2019</w:t>
            </w:r>
          </w:p>
        </w:tc>
        <w:tc>
          <w:tcPr>
            <w:tcW w:w="1591" w:type="dxa"/>
          </w:tcPr>
          <w:p w:rsidR="00186CA2" w:rsidRPr="00925CFE" w:rsidRDefault="00EF2FE7">
            <w:r w:rsidRPr="00925CFE">
              <w:t>18:00-20:00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22</w:t>
            </w:r>
          </w:p>
        </w:tc>
        <w:tc>
          <w:tcPr>
            <w:tcW w:w="8931" w:type="dxa"/>
          </w:tcPr>
          <w:p w:rsidR="00186CA2" w:rsidRPr="00925CFE" w:rsidRDefault="00EF2FE7">
            <w:r w:rsidRPr="00925CFE">
              <w:t>Wielkanoc w kuchni – przepisy tradycyjne kuchni kujawskiej</w:t>
            </w:r>
            <w:r w:rsidR="009164E2" w:rsidRPr="00925CFE">
              <w:t>.</w:t>
            </w:r>
          </w:p>
        </w:tc>
        <w:tc>
          <w:tcPr>
            <w:tcW w:w="1559" w:type="dxa"/>
          </w:tcPr>
          <w:p w:rsidR="00186CA2" w:rsidRPr="00925CFE" w:rsidRDefault="00EF2FE7">
            <w:r w:rsidRPr="00925CFE">
              <w:t>10.04.2019</w:t>
            </w:r>
          </w:p>
        </w:tc>
        <w:tc>
          <w:tcPr>
            <w:tcW w:w="1591" w:type="dxa"/>
          </w:tcPr>
          <w:p w:rsidR="00186CA2" w:rsidRPr="00925CFE" w:rsidRDefault="00EF2FE7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lastRenderedPageBreak/>
              <w:t>23</w:t>
            </w:r>
          </w:p>
        </w:tc>
        <w:tc>
          <w:tcPr>
            <w:tcW w:w="8931" w:type="dxa"/>
          </w:tcPr>
          <w:p w:rsidR="00186CA2" w:rsidRPr="00925CFE" w:rsidRDefault="00EF2FE7">
            <w:r w:rsidRPr="00925CFE">
              <w:t>Patostreamy – czyli o niebezpiecznym trendzie w Internecie</w:t>
            </w:r>
            <w:r w:rsidR="009164E2" w:rsidRPr="00925CFE">
              <w:t>.</w:t>
            </w:r>
          </w:p>
        </w:tc>
        <w:tc>
          <w:tcPr>
            <w:tcW w:w="1559" w:type="dxa"/>
          </w:tcPr>
          <w:p w:rsidR="00186CA2" w:rsidRPr="00925CFE" w:rsidRDefault="00EF2FE7">
            <w:r w:rsidRPr="00925CFE">
              <w:t>17.04.2019</w:t>
            </w:r>
          </w:p>
        </w:tc>
        <w:tc>
          <w:tcPr>
            <w:tcW w:w="1591" w:type="dxa"/>
          </w:tcPr>
          <w:p w:rsidR="00186CA2" w:rsidRPr="00925CFE" w:rsidRDefault="00EF2FE7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24</w:t>
            </w:r>
          </w:p>
        </w:tc>
        <w:tc>
          <w:tcPr>
            <w:tcW w:w="8931" w:type="dxa"/>
          </w:tcPr>
          <w:p w:rsidR="00186CA2" w:rsidRPr="00925CFE" w:rsidRDefault="00EF2FE7" w:rsidP="00EF2FE7">
            <w:r w:rsidRPr="00925CFE">
              <w:t>Edukacja ustawiczna i jej znaczenie w naszym życiu</w:t>
            </w:r>
            <w:r w:rsidR="009164E2" w:rsidRPr="00925CFE">
              <w:t>.</w:t>
            </w:r>
          </w:p>
        </w:tc>
        <w:tc>
          <w:tcPr>
            <w:tcW w:w="1559" w:type="dxa"/>
          </w:tcPr>
          <w:p w:rsidR="00186CA2" w:rsidRPr="00925CFE" w:rsidRDefault="00EF2FE7">
            <w:r w:rsidRPr="00925CFE">
              <w:t>27.04.2019</w:t>
            </w:r>
          </w:p>
        </w:tc>
        <w:tc>
          <w:tcPr>
            <w:tcW w:w="1591" w:type="dxa"/>
          </w:tcPr>
          <w:p w:rsidR="00186CA2" w:rsidRPr="00925CFE" w:rsidRDefault="00EF2FE7">
            <w:r w:rsidRPr="00925CFE">
              <w:t>9:00-11:00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25</w:t>
            </w:r>
          </w:p>
        </w:tc>
        <w:tc>
          <w:tcPr>
            <w:tcW w:w="8931" w:type="dxa"/>
          </w:tcPr>
          <w:p w:rsidR="00186CA2" w:rsidRPr="00925CFE" w:rsidRDefault="009164E2">
            <w:r w:rsidRPr="00925CFE">
              <w:t>Upadłość konsumencka – podstawowe problemy, procedura.</w:t>
            </w:r>
          </w:p>
        </w:tc>
        <w:tc>
          <w:tcPr>
            <w:tcW w:w="1559" w:type="dxa"/>
          </w:tcPr>
          <w:p w:rsidR="00186CA2" w:rsidRPr="00925CFE" w:rsidRDefault="003751E5">
            <w:r w:rsidRPr="00925CFE">
              <w:t>08.05.2019</w:t>
            </w:r>
          </w:p>
        </w:tc>
        <w:tc>
          <w:tcPr>
            <w:tcW w:w="1591" w:type="dxa"/>
          </w:tcPr>
          <w:p w:rsidR="00186CA2" w:rsidRPr="00925CFE" w:rsidRDefault="003751E5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26</w:t>
            </w:r>
          </w:p>
        </w:tc>
        <w:tc>
          <w:tcPr>
            <w:tcW w:w="8931" w:type="dxa"/>
          </w:tcPr>
          <w:p w:rsidR="00186CA2" w:rsidRPr="00925CFE" w:rsidRDefault="003751E5">
            <w:r w:rsidRPr="00925CFE">
              <w:t>Wpływ Internetu na rozwój nowych więzi społecznych.</w:t>
            </w:r>
          </w:p>
        </w:tc>
        <w:tc>
          <w:tcPr>
            <w:tcW w:w="1559" w:type="dxa"/>
          </w:tcPr>
          <w:p w:rsidR="00186CA2" w:rsidRPr="00925CFE" w:rsidRDefault="003751E5">
            <w:r w:rsidRPr="00925CFE">
              <w:t>11.05.2019</w:t>
            </w:r>
          </w:p>
        </w:tc>
        <w:tc>
          <w:tcPr>
            <w:tcW w:w="1591" w:type="dxa"/>
          </w:tcPr>
          <w:p w:rsidR="00186CA2" w:rsidRPr="00925CFE" w:rsidRDefault="003751E5">
            <w:r w:rsidRPr="00925CFE">
              <w:t>9:00-11:00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27</w:t>
            </w:r>
          </w:p>
        </w:tc>
        <w:tc>
          <w:tcPr>
            <w:tcW w:w="8931" w:type="dxa"/>
          </w:tcPr>
          <w:p w:rsidR="00186CA2" w:rsidRPr="00925CFE" w:rsidRDefault="003751E5">
            <w:r w:rsidRPr="00925CFE">
              <w:t xml:space="preserve">Bezpieczeństwo </w:t>
            </w:r>
            <w:r w:rsidR="00081728" w:rsidRPr="00925CFE">
              <w:t>zdrowotne żywności – czytamy etykiety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081728">
            <w:r w:rsidRPr="00925CFE">
              <w:t>15.05.2019</w:t>
            </w:r>
          </w:p>
        </w:tc>
        <w:tc>
          <w:tcPr>
            <w:tcW w:w="1591" w:type="dxa"/>
          </w:tcPr>
          <w:p w:rsidR="00186CA2" w:rsidRPr="00925CFE" w:rsidRDefault="00081728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28</w:t>
            </w:r>
          </w:p>
        </w:tc>
        <w:tc>
          <w:tcPr>
            <w:tcW w:w="8931" w:type="dxa"/>
          </w:tcPr>
          <w:p w:rsidR="00186CA2" w:rsidRPr="00925CFE" w:rsidRDefault="00081728">
            <w:r w:rsidRPr="00925CFE">
              <w:t>Problematyka prawa rodzinnego i spadkowego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081728">
            <w:r w:rsidRPr="00925CFE">
              <w:t>22.05.2019</w:t>
            </w:r>
          </w:p>
        </w:tc>
        <w:tc>
          <w:tcPr>
            <w:tcW w:w="1591" w:type="dxa"/>
          </w:tcPr>
          <w:p w:rsidR="00186CA2" w:rsidRPr="00925CFE" w:rsidRDefault="00D219BB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29</w:t>
            </w:r>
          </w:p>
        </w:tc>
        <w:tc>
          <w:tcPr>
            <w:tcW w:w="8931" w:type="dxa"/>
          </w:tcPr>
          <w:p w:rsidR="00186CA2" w:rsidRPr="00925CFE" w:rsidRDefault="00D219BB">
            <w:r w:rsidRPr="00925CFE">
              <w:t>Postępowanie przed sądami, prawa osób pokrzywdzonych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D219BB">
            <w:r w:rsidRPr="00925CFE">
              <w:t>29.05.2019</w:t>
            </w:r>
          </w:p>
        </w:tc>
        <w:tc>
          <w:tcPr>
            <w:tcW w:w="1591" w:type="dxa"/>
          </w:tcPr>
          <w:p w:rsidR="00186CA2" w:rsidRPr="00925CFE" w:rsidRDefault="00D219BB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30</w:t>
            </w:r>
          </w:p>
        </w:tc>
        <w:tc>
          <w:tcPr>
            <w:tcW w:w="8931" w:type="dxa"/>
          </w:tcPr>
          <w:p w:rsidR="00186CA2" w:rsidRPr="00925CFE" w:rsidRDefault="00D219BB">
            <w:r w:rsidRPr="00925CFE">
              <w:t xml:space="preserve">Dieta antynowotworowa – produkty wskazane </w:t>
            </w:r>
            <w:r w:rsidR="00C43ABA" w:rsidRPr="00925CFE">
              <w:t>i niemleczne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3B4441">
            <w:r w:rsidRPr="00925CFE">
              <w:t>05.06.2019</w:t>
            </w:r>
          </w:p>
        </w:tc>
        <w:tc>
          <w:tcPr>
            <w:tcW w:w="1591" w:type="dxa"/>
          </w:tcPr>
          <w:p w:rsidR="00186CA2" w:rsidRPr="00925CFE" w:rsidRDefault="003B4441">
            <w:r w:rsidRPr="00925CFE">
              <w:t>15:00-17:00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31</w:t>
            </w:r>
          </w:p>
        </w:tc>
        <w:tc>
          <w:tcPr>
            <w:tcW w:w="8931" w:type="dxa"/>
          </w:tcPr>
          <w:p w:rsidR="00186CA2" w:rsidRPr="00925CFE" w:rsidRDefault="003B4441">
            <w:r w:rsidRPr="00925CFE">
              <w:t>Uzależnienie od Internetu – rozpoznanie i terapia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C844B4">
            <w:r w:rsidRPr="00925CFE">
              <w:t>1</w:t>
            </w:r>
            <w:r w:rsidR="003B4441" w:rsidRPr="00925CFE">
              <w:t>2.06.,2019</w:t>
            </w:r>
          </w:p>
        </w:tc>
        <w:tc>
          <w:tcPr>
            <w:tcW w:w="1591" w:type="dxa"/>
          </w:tcPr>
          <w:p w:rsidR="00186CA2" w:rsidRPr="00925CFE" w:rsidRDefault="003B4441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32</w:t>
            </w:r>
          </w:p>
        </w:tc>
        <w:tc>
          <w:tcPr>
            <w:tcW w:w="8931" w:type="dxa"/>
          </w:tcPr>
          <w:p w:rsidR="00186CA2" w:rsidRPr="00925CFE" w:rsidRDefault="003B4441">
            <w:r w:rsidRPr="00925CFE">
              <w:t>Ekonomia społeczna szanse dla osób wykluczonych społecznie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3B4441">
            <w:r w:rsidRPr="00925CFE">
              <w:t>15.06.2019</w:t>
            </w:r>
          </w:p>
        </w:tc>
        <w:tc>
          <w:tcPr>
            <w:tcW w:w="1591" w:type="dxa"/>
          </w:tcPr>
          <w:p w:rsidR="00186CA2" w:rsidRPr="00925CFE" w:rsidRDefault="003B4441">
            <w:r w:rsidRPr="00925CFE">
              <w:t>9:00-11:00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33</w:t>
            </w:r>
          </w:p>
        </w:tc>
        <w:tc>
          <w:tcPr>
            <w:tcW w:w="8931" w:type="dxa"/>
          </w:tcPr>
          <w:p w:rsidR="00186CA2" w:rsidRPr="00925CFE" w:rsidRDefault="003B4441">
            <w:r w:rsidRPr="00925CFE">
              <w:t>Ćwiczenia usprawniające pamięć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3B4441">
            <w:r w:rsidRPr="00925CFE">
              <w:t>18.06.2019</w:t>
            </w:r>
          </w:p>
        </w:tc>
        <w:tc>
          <w:tcPr>
            <w:tcW w:w="1591" w:type="dxa"/>
          </w:tcPr>
          <w:p w:rsidR="00186CA2" w:rsidRPr="00925CFE" w:rsidRDefault="003B4441">
            <w:r w:rsidRPr="00925CFE">
              <w:t>12:00-14:00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34</w:t>
            </w:r>
          </w:p>
        </w:tc>
        <w:tc>
          <w:tcPr>
            <w:tcW w:w="8931" w:type="dxa"/>
          </w:tcPr>
          <w:p w:rsidR="00186CA2" w:rsidRPr="00925CFE" w:rsidRDefault="00C43ABA">
            <w:r w:rsidRPr="00925CFE">
              <w:t>Gospodarowanie budżetem domowy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C43ABA">
            <w:r w:rsidRPr="00925CFE">
              <w:t>01.07.2019</w:t>
            </w:r>
          </w:p>
        </w:tc>
        <w:tc>
          <w:tcPr>
            <w:tcW w:w="1591" w:type="dxa"/>
          </w:tcPr>
          <w:p w:rsidR="00186CA2" w:rsidRPr="00925CFE" w:rsidRDefault="00C43ABA">
            <w:r w:rsidRPr="00925CFE">
              <w:t>15:00-17:00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35</w:t>
            </w:r>
          </w:p>
        </w:tc>
        <w:tc>
          <w:tcPr>
            <w:tcW w:w="8931" w:type="dxa"/>
          </w:tcPr>
          <w:p w:rsidR="00186CA2" w:rsidRPr="00925CFE" w:rsidRDefault="00C43ABA">
            <w:r w:rsidRPr="00925CFE">
              <w:t>Oszczędzanie i dyscyplina wydatków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C43ABA">
            <w:r w:rsidRPr="00925CFE">
              <w:t>03.07.2019</w:t>
            </w:r>
          </w:p>
        </w:tc>
        <w:tc>
          <w:tcPr>
            <w:tcW w:w="1591" w:type="dxa"/>
          </w:tcPr>
          <w:p w:rsidR="00186CA2" w:rsidRPr="00925CFE" w:rsidRDefault="00C43ABA">
            <w:r w:rsidRPr="00925CFE">
              <w:t>16:30-18:30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36</w:t>
            </w:r>
          </w:p>
        </w:tc>
        <w:tc>
          <w:tcPr>
            <w:tcW w:w="8931" w:type="dxa"/>
          </w:tcPr>
          <w:p w:rsidR="00186CA2" w:rsidRPr="00925CFE" w:rsidRDefault="00C43ABA">
            <w:r w:rsidRPr="00925CFE">
              <w:t>Świadczenia chorobowe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C43ABA">
            <w:r w:rsidRPr="00925CFE">
              <w:t>10.07.2019</w:t>
            </w:r>
          </w:p>
        </w:tc>
        <w:tc>
          <w:tcPr>
            <w:tcW w:w="1591" w:type="dxa"/>
          </w:tcPr>
          <w:p w:rsidR="00186CA2" w:rsidRPr="00925CFE" w:rsidRDefault="00C43ABA">
            <w:r w:rsidRPr="00925CFE">
              <w:t>14:45-16:45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37</w:t>
            </w:r>
          </w:p>
        </w:tc>
        <w:tc>
          <w:tcPr>
            <w:tcW w:w="8931" w:type="dxa"/>
          </w:tcPr>
          <w:p w:rsidR="00186CA2" w:rsidRPr="00925CFE" w:rsidRDefault="00C43ABA">
            <w:r w:rsidRPr="00925CFE">
              <w:t>Umowy cywilnoprawne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C43ABA">
            <w:r w:rsidRPr="00925CFE">
              <w:t>17.07.2019</w:t>
            </w:r>
          </w:p>
        </w:tc>
        <w:tc>
          <w:tcPr>
            <w:tcW w:w="1591" w:type="dxa"/>
          </w:tcPr>
          <w:p w:rsidR="00186CA2" w:rsidRPr="00925CFE" w:rsidRDefault="00C43ABA">
            <w:r w:rsidRPr="00925CFE">
              <w:t>16:30-18:30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38</w:t>
            </w:r>
          </w:p>
        </w:tc>
        <w:tc>
          <w:tcPr>
            <w:tcW w:w="8931" w:type="dxa"/>
          </w:tcPr>
          <w:p w:rsidR="00186CA2" w:rsidRPr="00925CFE" w:rsidRDefault="00C43ABA">
            <w:r w:rsidRPr="00925CFE">
              <w:t>Renty i emerytury, świadczenie przedemerytalne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F969E9">
            <w:r w:rsidRPr="00925CFE">
              <w:t>24.07.2019</w:t>
            </w:r>
          </w:p>
        </w:tc>
        <w:tc>
          <w:tcPr>
            <w:tcW w:w="1591" w:type="dxa"/>
          </w:tcPr>
          <w:p w:rsidR="00186CA2" w:rsidRPr="00925CFE" w:rsidRDefault="00F969E9">
            <w:r w:rsidRPr="00925CFE">
              <w:t>16:45-18:45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39</w:t>
            </w:r>
          </w:p>
        </w:tc>
        <w:tc>
          <w:tcPr>
            <w:tcW w:w="8931" w:type="dxa"/>
          </w:tcPr>
          <w:p w:rsidR="00186CA2" w:rsidRPr="00925CFE" w:rsidRDefault="00F969E9">
            <w:r w:rsidRPr="00925CFE">
              <w:t>Obowiązek alimentacyjny – kiedy i dla kogo</w:t>
            </w:r>
            <w:r w:rsidR="002B58F1" w:rsidRPr="00925CFE">
              <w:t>.</w:t>
            </w:r>
            <w:r w:rsidR="00A60973" w:rsidRPr="00925CFE"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186CA2" w:rsidRPr="00925CFE" w:rsidRDefault="00F969E9">
            <w:r w:rsidRPr="00925CFE">
              <w:t>31.07.2019</w:t>
            </w:r>
          </w:p>
        </w:tc>
        <w:tc>
          <w:tcPr>
            <w:tcW w:w="1591" w:type="dxa"/>
          </w:tcPr>
          <w:p w:rsidR="00186CA2" w:rsidRPr="00925CFE" w:rsidRDefault="00F969E9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40</w:t>
            </w:r>
          </w:p>
        </w:tc>
        <w:tc>
          <w:tcPr>
            <w:tcW w:w="8931" w:type="dxa"/>
          </w:tcPr>
          <w:p w:rsidR="00186CA2" w:rsidRPr="00925CFE" w:rsidRDefault="00F969E9">
            <w:r w:rsidRPr="00925CFE">
              <w:t>Blogosfera jako jeden ze sposobów wyrażania/prezentowania się w sieci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F969E9">
            <w:r w:rsidRPr="00925CFE">
              <w:t>07.08.2019</w:t>
            </w:r>
          </w:p>
        </w:tc>
        <w:tc>
          <w:tcPr>
            <w:tcW w:w="1591" w:type="dxa"/>
          </w:tcPr>
          <w:p w:rsidR="00186CA2" w:rsidRPr="00925CFE" w:rsidRDefault="00F969E9">
            <w:r w:rsidRPr="00925CFE">
              <w:t>17:00-19:00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41</w:t>
            </w:r>
          </w:p>
        </w:tc>
        <w:tc>
          <w:tcPr>
            <w:tcW w:w="8931" w:type="dxa"/>
          </w:tcPr>
          <w:p w:rsidR="00186CA2" w:rsidRPr="00925CFE" w:rsidRDefault="00F969E9">
            <w:r w:rsidRPr="00925CFE">
              <w:t>Działalność gospodarcza i sposoby jej prowadzenia</w:t>
            </w:r>
            <w:r w:rsidR="002B58F1" w:rsidRPr="00925CFE">
              <w:t>.</w:t>
            </w:r>
          </w:p>
        </w:tc>
        <w:tc>
          <w:tcPr>
            <w:tcW w:w="1559" w:type="dxa"/>
          </w:tcPr>
          <w:p w:rsidR="00186CA2" w:rsidRPr="00925CFE" w:rsidRDefault="00F969E9">
            <w:r w:rsidRPr="00925CFE">
              <w:t>10.08.2019</w:t>
            </w:r>
          </w:p>
        </w:tc>
        <w:tc>
          <w:tcPr>
            <w:tcW w:w="1591" w:type="dxa"/>
          </w:tcPr>
          <w:p w:rsidR="00186CA2" w:rsidRPr="00925CFE" w:rsidRDefault="00F969E9">
            <w:r w:rsidRPr="00925CFE">
              <w:t>14:45-16:45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42</w:t>
            </w:r>
          </w:p>
        </w:tc>
        <w:tc>
          <w:tcPr>
            <w:tcW w:w="8931" w:type="dxa"/>
          </w:tcPr>
          <w:p w:rsidR="00186CA2" w:rsidRPr="00925CFE" w:rsidRDefault="002B58F1">
            <w:r w:rsidRPr="00925CFE">
              <w:t>Wielopokoleniowość a niezależność jednostki.</w:t>
            </w:r>
          </w:p>
        </w:tc>
        <w:tc>
          <w:tcPr>
            <w:tcW w:w="1559" w:type="dxa"/>
          </w:tcPr>
          <w:p w:rsidR="00186CA2" w:rsidRPr="00925CFE" w:rsidRDefault="002B58F1">
            <w:r w:rsidRPr="00925CFE">
              <w:t>17.08.2019</w:t>
            </w:r>
          </w:p>
        </w:tc>
        <w:tc>
          <w:tcPr>
            <w:tcW w:w="1591" w:type="dxa"/>
          </w:tcPr>
          <w:p w:rsidR="00186CA2" w:rsidRPr="00925CFE" w:rsidRDefault="002B58F1">
            <w:r w:rsidRPr="00925CFE">
              <w:t>14:45-16:45</w:t>
            </w:r>
          </w:p>
        </w:tc>
      </w:tr>
      <w:tr w:rsidR="00186CA2" w:rsidRPr="00925CFE" w:rsidTr="00AA3F98">
        <w:trPr>
          <w:jc w:val="center"/>
        </w:trPr>
        <w:tc>
          <w:tcPr>
            <w:tcW w:w="675" w:type="dxa"/>
          </w:tcPr>
          <w:p w:rsidR="00186CA2" w:rsidRPr="00925CFE" w:rsidRDefault="00186CA2">
            <w:r w:rsidRPr="00925CFE">
              <w:t>43</w:t>
            </w:r>
          </w:p>
        </w:tc>
        <w:tc>
          <w:tcPr>
            <w:tcW w:w="8931" w:type="dxa"/>
          </w:tcPr>
          <w:p w:rsidR="00186CA2" w:rsidRPr="00925CFE" w:rsidRDefault="004601FB">
            <w:r w:rsidRPr="00925CFE">
              <w:t>Rozliczenie osób fizycznych z Urzędem Skarbowym.</w:t>
            </w:r>
          </w:p>
        </w:tc>
        <w:tc>
          <w:tcPr>
            <w:tcW w:w="1559" w:type="dxa"/>
          </w:tcPr>
          <w:p w:rsidR="00186CA2" w:rsidRPr="00925CFE" w:rsidRDefault="004601FB">
            <w:r w:rsidRPr="00925CFE">
              <w:t>24.08.2019</w:t>
            </w:r>
          </w:p>
        </w:tc>
        <w:tc>
          <w:tcPr>
            <w:tcW w:w="1591" w:type="dxa"/>
          </w:tcPr>
          <w:p w:rsidR="00186CA2" w:rsidRPr="00925CFE" w:rsidRDefault="004601FB">
            <w:r w:rsidRPr="00925CFE">
              <w:t>14:45-16:45</w:t>
            </w:r>
          </w:p>
        </w:tc>
      </w:tr>
      <w:tr w:rsidR="004601FB" w:rsidRPr="00925CFE" w:rsidTr="00AA3F98">
        <w:trPr>
          <w:jc w:val="center"/>
        </w:trPr>
        <w:tc>
          <w:tcPr>
            <w:tcW w:w="675" w:type="dxa"/>
          </w:tcPr>
          <w:p w:rsidR="004601FB" w:rsidRPr="00925CFE" w:rsidRDefault="004601FB">
            <w:r w:rsidRPr="00925CFE">
              <w:t>44</w:t>
            </w:r>
          </w:p>
        </w:tc>
        <w:tc>
          <w:tcPr>
            <w:tcW w:w="8931" w:type="dxa"/>
          </w:tcPr>
          <w:p w:rsidR="004601FB" w:rsidRPr="00925CFE" w:rsidRDefault="004601FB" w:rsidP="00211A84">
            <w:r w:rsidRPr="00925CFE">
              <w:t>Rola współczesnej kobiety w rodzinie</w:t>
            </w:r>
          </w:p>
        </w:tc>
        <w:tc>
          <w:tcPr>
            <w:tcW w:w="1559" w:type="dxa"/>
          </w:tcPr>
          <w:p w:rsidR="004601FB" w:rsidRPr="00925CFE" w:rsidRDefault="004601FB" w:rsidP="00211A84">
            <w:r w:rsidRPr="00925CFE">
              <w:t>31.08.2019</w:t>
            </w:r>
          </w:p>
        </w:tc>
        <w:tc>
          <w:tcPr>
            <w:tcW w:w="1591" w:type="dxa"/>
          </w:tcPr>
          <w:p w:rsidR="004601FB" w:rsidRPr="00925CFE" w:rsidRDefault="004601FB" w:rsidP="00211A84">
            <w:r w:rsidRPr="00925CFE">
              <w:t>14:45-16:45</w:t>
            </w:r>
          </w:p>
        </w:tc>
      </w:tr>
      <w:tr w:rsidR="004601FB" w:rsidRPr="00925CFE" w:rsidTr="00AA3F98">
        <w:trPr>
          <w:jc w:val="center"/>
        </w:trPr>
        <w:tc>
          <w:tcPr>
            <w:tcW w:w="675" w:type="dxa"/>
          </w:tcPr>
          <w:p w:rsidR="004601FB" w:rsidRPr="00925CFE" w:rsidRDefault="004601FB">
            <w:r w:rsidRPr="00925CFE">
              <w:t>45</w:t>
            </w:r>
          </w:p>
        </w:tc>
        <w:tc>
          <w:tcPr>
            <w:tcW w:w="8931" w:type="dxa"/>
          </w:tcPr>
          <w:p w:rsidR="004601FB" w:rsidRPr="00925CFE" w:rsidRDefault="004601FB">
            <w:r w:rsidRPr="00925CFE">
              <w:t>Istota dialogu i dobrej komunikacji w małżeństwie i rodzinie.</w:t>
            </w:r>
          </w:p>
        </w:tc>
        <w:tc>
          <w:tcPr>
            <w:tcW w:w="1559" w:type="dxa"/>
          </w:tcPr>
          <w:p w:rsidR="004601FB" w:rsidRPr="00925CFE" w:rsidRDefault="004601FB">
            <w:r w:rsidRPr="00925CFE">
              <w:t>07.09.2019</w:t>
            </w:r>
          </w:p>
        </w:tc>
        <w:tc>
          <w:tcPr>
            <w:tcW w:w="1591" w:type="dxa"/>
          </w:tcPr>
          <w:p w:rsidR="004601FB" w:rsidRPr="00925CFE" w:rsidRDefault="004601FB">
            <w:r w:rsidRPr="00925CFE">
              <w:t>9:00-11:00</w:t>
            </w:r>
          </w:p>
        </w:tc>
      </w:tr>
      <w:tr w:rsidR="004601FB" w:rsidRPr="00925CFE" w:rsidTr="00AA3F98">
        <w:trPr>
          <w:jc w:val="center"/>
        </w:trPr>
        <w:tc>
          <w:tcPr>
            <w:tcW w:w="675" w:type="dxa"/>
          </w:tcPr>
          <w:p w:rsidR="004601FB" w:rsidRPr="00925CFE" w:rsidRDefault="004601FB">
            <w:r w:rsidRPr="00925CFE">
              <w:t>46</w:t>
            </w:r>
          </w:p>
        </w:tc>
        <w:tc>
          <w:tcPr>
            <w:tcW w:w="8931" w:type="dxa"/>
          </w:tcPr>
          <w:p w:rsidR="004601FB" w:rsidRPr="00925CFE" w:rsidRDefault="004601FB">
            <w:r w:rsidRPr="00925CFE">
              <w:t>Problemy wychowawcze w XXI wieku.</w:t>
            </w:r>
          </w:p>
        </w:tc>
        <w:tc>
          <w:tcPr>
            <w:tcW w:w="1559" w:type="dxa"/>
          </w:tcPr>
          <w:p w:rsidR="004601FB" w:rsidRPr="00925CFE" w:rsidRDefault="004601FB">
            <w:r w:rsidRPr="00925CFE">
              <w:t>14.09.2019</w:t>
            </w:r>
          </w:p>
        </w:tc>
        <w:tc>
          <w:tcPr>
            <w:tcW w:w="1591" w:type="dxa"/>
          </w:tcPr>
          <w:p w:rsidR="004601FB" w:rsidRPr="00925CFE" w:rsidRDefault="004601FB">
            <w:r w:rsidRPr="00925CFE">
              <w:t>9:30-11:30</w:t>
            </w:r>
          </w:p>
        </w:tc>
      </w:tr>
      <w:tr w:rsidR="004601FB" w:rsidRPr="00925CFE" w:rsidTr="00AA3F98">
        <w:trPr>
          <w:jc w:val="center"/>
        </w:trPr>
        <w:tc>
          <w:tcPr>
            <w:tcW w:w="675" w:type="dxa"/>
          </w:tcPr>
          <w:p w:rsidR="004601FB" w:rsidRPr="00925CFE" w:rsidRDefault="004601FB">
            <w:r w:rsidRPr="00925CFE">
              <w:t>47</w:t>
            </w:r>
          </w:p>
        </w:tc>
        <w:tc>
          <w:tcPr>
            <w:tcW w:w="8931" w:type="dxa"/>
          </w:tcPr>
          <w:p w:rsidR="004601FB" w:rsidRPr="00925CFE" w:rsidRDefault="004601FB">
            <w:r w:rsidRPr="00925CFE">
              <w:t>Alternatywne metody rozwiązywania sporów</w:t>
            </w:r>
          </w:p>
        </w:tc>
        <w:tc>
          <w:tcPr>
            <w:tcW w:w="1559" w:type="dxa"/>
          </w:tcPr>
          <w:p w:rsidR="004601FB" w:rsidRPr="00925CFE" w:rsidRDefault="004601FB">
            <w:r w:rsidRPr="00925CFE">
              <w:t>21.09.2019</w:t>
            </w:r>
          </w:p>
        </w:tc>
        <w:tc>
          <w:tcPr>
            <w:tcW w:w="1591" w:type="dxa"/>
          </w:tcPr>
          <w:p w:rsidR="004601FB" w:rsidRPr="00925CFE" w:rsidRDefault="004601FB">
            <w:r w:rsidRPr="00925CFE">
              <w:t>9:30-11:30</w:t>
            </w:r>
          </w:p>
        </w:tc>
      </w:tr>
      <w:tr w:rsidR="004601FB" w:rsidRPr="00925CFE" w:rsidTr="00AA3F98">
        <w:trPr>
          <w:jc w:val="center"/>
        </w:trPr>
        <w:tc>
          <w:tcPr>
            <w:tcW w:w="675" w:type="dxa"/>
          </w:tcPr>
          <w:p w:rsidR="004601FB" w:rsidRPr="00925CFE" w:rsidRDefault="004601FB">
            <w:r w:rsidRPr="00925CFE">
              <w:t>48</w:t>
            </w:r>
          </w:p>
        </w:tc>
        <w:tc>
          <w:tcPr>
            <w:tcW w:w="8931" w:type="dxa"/>
          </w:tcPr>
          <w:p w:rsidR="004601FB" w:rsidRPr="00925CFE" w:rsidRDefault="004601FB">
            <w:r w:rsidRPr="00925CFE">
              <w:t>Zajęcia komornicze, obciążenia z tytułu umowy o pracę, umowy cywilnoprawnej</w:t>
            </w:r>
          </w:p>
        </w:tc>
        <w:tc>
          <w:tcPr>
            <w:tcW w:w="1559" w:type="dxa"/>
          </w:tcPr>
          <w:p w:rsidR="004601FB" w:rsidRPr="00925CFE" w:rsidRDefault="004601FB">
            <w:r w:rsidRPr="00925CFE">
              <w:t>28.09.2019</w:t>
            </w:r>
          </w:p>
        </w:tc>
        <w:tc>
          <w:tcPr>
            <w:tcW w:w="1591" w:type="dxa"/>
          </w:tcPr>
          <w:p w:rsidR="004601FB" w:rsidRPr="00925CFE" w:rsidRDefault="004601FB">
            <w:r w:rsidRPr="00925CFE">
              <w:t>9:30-11:30</w:t>
            </w:r>
          </w:p>
        </w:tc>
      </w:tr>
      <w:tr w:rsidR="004601FB" w:rsidTr="00AA3F98">
        <w:trPr>
          <w:jc w:val="center"/>
        </w:trPr>
        <w:tc>
          <w:tcPr>
            <w:tcW w:w="675" w:type="dxa"/>
          </w:tcPr>
          <w:p w:rsidR="004601FB" w:rsidRPr="00925CFE" w:rsidRDefault="004601FB">
            <w:r w:rsidRPr="00925CFE">
              <w:t>49</w:t>
            </w:r>
          </w:p>
        </w:tc>
        <w:tc>
          <w:tcPr>
            <w:tcW w:w="8931" w:type="dxa"/>
          </w:tcPr>
          <w:p w:rsidR="004601FB" w:rsidRPr="00925CFE" w:rsidRDefault="004601FB">
            <w:r w:rsidRPr="00925CFE">
              <w:t>Media społecznościowe jako narzędzia reklamy internetowej – sprzedaż internetowa</w:t>
            </w:r>
          </w:p>
        </w:tc>
        <w:tc>
          <w:tcPr>
            <w:tcW w:w="1559" w:type="dxa"/>
          </w:tcPr>
          <w:p w:rsidR="004601FB" w:rsidRPr="00925CFE" w:rsidRDefault="004601FB">
            <w:r w:rsidRPr="00925CFE">
              <w:t>12.10.2019</w:t>
            </w:r>
          </w:p>
        </w:tc>
        <w:tc>
          <w:tcPr>
            <w:tcW w:w="1591" w:type="dxa"/>
          </w:tcPr>
          <w:p w:rsidR="004601FB" w:rsidRDefault="004601FB">
            <w:r w:rsidRPr="00925CFE">
              <w:t>9:00-11:00</w:t>
            </w:r>
            <w:r w:rsidR="00A60973">
              <w:t xml:space="preserve">                                      </w:t>
            </w:r>
          </w:p>
        </w:tc>
      </w:tr>
      <w:tr w:rsidR="007A24EE" w:rsidTr="00AA3F98">
        <w:trPr>
          <w:jc w:val="center"/>
        </w:trPr>
        <w:tc>
          <w:tcPr>
            <w:tcW w:w="675" w:type="dxa"/>
          </w:tcPr>
          <w:p w:rsidR="007A24EE" w:rsidRPr="00925CFE" w:rsidRDefault="007A24EE">
            <w:r>
              <w:t>50</w:t>
            </w:r>
          </w:p>
        </w:tc>
        <w:tc>
          <w:tcPr>
            <w:tcW w:w="8931" w:type="dxa"/>
          </w:tcPr>
          <w:p w:rsidR="007A24EE" w:rsidRPr="00925CFE" w:rsidRDefault="007A24EE">
            <w:r>
              <w:t xml:space="preserve">Wpływ samooceny na funkcjonowanie w relacji osobistej i zawodowej. Moje mocne strony oraz </w:t>
            </w:r>
            <w:r>
              <w:lastRenderedPageBreak/>
              <w:t>dostępne zasoby – analiza na tle grupy.</w:t>
            </w:r>
          </w:p>
        </w:tc>
        <w:tc>
          <w:tcPr>
            <w:tcW w:w="1559" w:type="dxa"/>
          </w:tcPr>
          <w:p w:rsidR="007A24EE" w:rsidRPr="00925CFE" w:rsidRDefault="007A24EE">
            <w:r>
              <w:lastRenderedPageBreak/>
              <w:t>04.01.2020</w:t>
            </w:r>
          </w:p>
        </w:tc>
        <w:tc>
          <w:tcPr>
            <w:tcW w:w="1591" w:type="dxa"/>
          </w:tcPr>
          <w:p w:rsidR="007A24EE" w:rsidRPr="00925CFE" w:rsidRDefault="007A24EE">
            <w:r>
              <w:t>15:00-17:00</w:t>
            </w:r>
          </w:p>
        </w:tc>
      </w:tr>
      <w:tr w:rsidR="007A24EE" w:rsidTr="00AA3F98">
        <w:trPr>
          <w:jc w:val="center"/>
        </w:trPr>
        <w:tc>
          <w:tcPr>
            <w:tcW w:w="675" w:type="dxa"/>
          </w:tcPr>
          <w:p w:rsidR="007A24EE" w:rsidRPr="00925CFE" w:rsidRDefault="007A24EE">
            <w:r>
              <w:lastRenderedPageBreak/>
              <w:t>51</w:t>
            </w:r>
          </w:p>
        </w:tc>
        <w:tc>
          <w:tcPr>
            <w:tcW w:w="8931" w:type="dxa"/>
          </w:tcPr>
          <w:p w:rsidR="007A24EE" w:rsidRPr="00925CFE" w:rsidRDefault="007A24EE">
            <w:r>
              <w:t>Media społecznościowe w procesie komunikacji</w:t>
            </w:r>
          </w:p>
        </w:tc>
        <w:tc>
          <w:tcPr>
            <w:tcW w:w="1559" w:type="dxa"/>
          </w:tcPr>
          <w:p w:rsidR="007A24EE" w:rsidRPr="00925CFE" w:rsidRDefault="007A24EE">
            <w:r>
              <w:t>11.01.2020</w:t>
            </w:r>
          </w:p>
        </w:tc>
        <w:tc>
          <w:tcPr>
            <w:tcW w:w="1591" w:type="dxa"/>
          </w:tcPr>
          <w:p w:rsidR="007A24EE" w:rsidRPr="00925CFE" w:rsidRDefault="007A24EE">
            <w:r>
              <w:t>15:00-17:00</w:t>
            </w:r>
          </w:p>
        </w:tc>
      </w:tr>
      <w:tr w:rsidR="007A24EE" w:rsidTr="00AA3F98">
        <w:trPr>
          <w:jc w:val="center"/>
        </w:trPr>
        <w:tc>
          <w:tcPr>
            <w:tcW w:w="675" w:type="dxa"/>
          </w:tcPr>
          <w:p w:rsidR="007A24EE" w:rsidRPr="00925CFE" w:rsidRDefault="007A24EE">
            <w:r>
              <w:t>52</w:t>
            </w:r>
          </w:p>
        </w:tc>
        <w:tc>
          <w:tcPr>
            <w:tcW w:w="8931" w:type="dxa"/>
          </w:tcPr>
          <w:p w:rsidR="007A24EE" w:rsidRPr="00925CFE" w:rsidRDefault="007A24EE">
            <w:r>
              <w:t>Czym jest autoprezentacja? Zasady skutecznej komunikacji w relacjach interpersonalnych.</w:t>
            </w:r>
          </w:p>
        </w:tc>
        <w:tc>
          <w:tcPr>
            <w:tcW w:w="1559" w:type="dxa"/>
          </w:tcPr>
          <w:p w:rsidR="007A24EE" w:rsidRPr="00925CFE" w:rsidRDefault="007A24EE">
            <w:r>
              <w:t>25.01.2020</w:t>
            </w:r>
          </w:p>
        </w:tc>
        <w:tc>
          <w:tcPr>
            <w:tcW w:w="1591" w:type="dxa"/>
          </w:tcPr>
          <w:p w:rsidR="007A24EE" w:rsidRPr="00925CFE" w:rsidRDefault="007A24EE">
            <w:r>
              <w:t>15:00-17:00</w:t>
            </w:r>
          </w:p>
        </w:tc>
      </w:tr>
      <w:tr w:rsidR="007A24EE" w:rsidTr="00AA3F98">
        <w:trPr>
          <w:jc w:val="center"/>
        </w:trPr>
        <w:tc>
          <w:tcPr>
            <w:tcW w:w="675" w:type="dxa"/>
          </w:tcPr>
          <w:p w:rsidR="007A24EE" w:rsidRPr="00925CFE" w:rsidRDefault="007A24EE">
            <w:r>
              <w:t>53</w:t>
            </w:r>
          </w:p>
        </w:tc>
        <w:tc>
          <w:tcPr>
            <w:tcW w:w="8931" w:type="dxa"/>
          </w:tcPr>
          <w:p w:rsidR="007A24EE" w:rsidRPr="00925CFE" w:rsidRDefault="007A24EE">
            <w:r>
              <w:t>Czym jest stres? Konstruktywne sposoby radzenia sobie ze stresem. Wykorzystanie postawy asertywnej w życiu zawodowym i osobistym.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A24EE" w:rsidRPr="00925CFE" w:rsidRDefault="007A24EE">
            <w:r>
              <w:t>08.02.2020</w:t>
            </w:r>
          </w:p>
        </w:tc>
        <w:tc>
          <w:tcPr>
            <w:tcW w:w="1591" w:type="dxa"/>
          </w:tcPr>
          <w:p w:rsidR="007A24EE" w:rsidRPr="00925CFE" w:rsidRDefault="007A24EE">
            <w:r>
              <w:t>15:00-17:00</w:t>
            </w:r>
          </w:p>
        </w:tc>
      </w:tr>
    </w:tbl>
    <w:p w:rsidR="005F02BF" w:rsidRDefault="005F02BF"/>
    <w:sectPr w:rsidR="005F02BF" w:rsidSect="005F02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D9" w:rsidRDefault="00D710D9" w:rsidP="00EF2FE7">
      <w:pPr>
        <w:spacing w:after="0" w:line="240" w:lineRule="auto"/>
      </w:pPr>
      <w:r>
        <w:separator/>
      </w:r>
    </w:p>
  </w:endnote>
  <w:endnote w:type="continuationSeparator" w:id="0">
    <w:p w:rsidR="00D710D9" w:rsidRDefault="00D710D9" w:rsidP="00EF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D9" w:rsidRDefault="00D710D9" w:rsidP="00EF2FE7">
      <w:pPr>
        <w:spacing w:after="0" w:line="240" w:lineRule="auto"/>
      </w:pPr>
      <w:r>
        <w:separator/>
      </w:r>
    </w:p>
  </w:footnote>
  <w:footnote w:type="continuationSeparator" w:id="0">
    <w:p w:rsidR="00D710D9" w:rsidRDefault="00D710D9" w:rsidP="00EF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8" w:rsidRDefault="00F90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C2E612" wp14:editId="0F011FDA">
          <wp:simplePos x="0" y="0"/>
          <wp:positionH relativeFrom="column">
            <wp:posOffset>738810</wp:posOffset>
          </wp:positionH>
          <wp:positionV relativeFrom="paragraph">
            <wp:posOffset>-244754</wp:posOffset>
          </wp:positionV>
          <wp:extent cx="7117689" cy="862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663" cy="86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A68" w:rsidRDefault="00F90A68">
    <w:pPr>
      <w:pStyle w:val="Nagwek"/>
    </w:pPr>
  </w:p>
  <w:p w:rsidR="00F90A68" w:rsidRDefault="00F90A68">
    <w:pPr>
      <w:pStyle w:val="Nagwek"/>
    </w:pPr>
  </w:p>
  <w:p w:rsidR="00F90A68" w:rsidRDefault="00F90A68">
    <w:pPr>
      <w:pStyle w:val="Nagwek"/>
    </w:pPr>
  </w:p>
  <w:p w:rsidR="00F90A68" w:rsidRDefault="00F90A68" w:rsidP="00F90A68">
    <w:pPr>
      <w:pStyle w:val="Nagwek"/>
      <w:jc w:val="center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t>P</w:t>
    </w:r>
    <w:r w:rsidRPr="00785441">
      <w:rPr>
        <w:rFonts w:ascii="Calibri" w:hAnsi="Calibri"/>
        <w:b/>
        <w:noProof/>
        <w:sz w:val="16"/>
        <w:szCs w:val="16"/>
      </w:rPr>
      <w:t>rojekt współfinansowany przez Unię Europejską w ramach Europejskiego Funduszu Społecznego</w:t>
    </w:r>
  </w:p>
  <w:p w:rsidR="00F90A68" w:rsidRDefault="00F90A68" w:rsidP="00F90A68">
    <w:pPr>
      <w:pStyle w:val="Nagwek"/>
      <w:jc w:val="center"/>
      <w:rPr>
        <w:rFonts w:ascii="Calibri" w:hAnsi="Calibri"/>
        <w:b/>
        <w:noProof/>
        <w:sz w:val="4"/>
        <w:szCs w:val="4"/>
      </w:rPr>
    </w:pPr>
  </w:p>
  <w:p w:rsidR="00F90A68" w:rsidRPr="00D5696F" w:rsidRDefault="00F90A68" w:rsidP="00F90A68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78A75" wp14:editId="6BB77B33">
              <wp:simplePos x="0" y="0"/>
              <wp:positionH relativeFrom="column">
                <wp:posOffset>1095375</wp:posOffset>
              </wp:positionH>
              <wp:positionV relativeFrom="paragraph">
                <wp:posOffset>53975</wp:posOffset>
              </wp:positionV>
              <wp:extent cx="6286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5" y="-1"/>
                  <wp:lineTo x="21535" y="-1"/>
                  <wp:lineTo x="0" y="-1"/>
                </wp:wrapPolygon>
              </wp:wrapTight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4.25pt" to="581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" strokeweight="3pt">
              <v:stroke linestyle="thinThin"/>
              <w10:wrap type="tight"/>
            </v:line>
          </w:pict>
        </mc:Fallback>
      </mc:AlternateContent>
    </w:r>
  </w:p>
  <w:p w:rsidR="00F90A68" w:rsidRDefault="00F90A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6"/>
    <w:rsid w:val="000009F5"/>
    <w:rsid w:val="00065951"/>
    <w:rsid w:val="00081728"/>
    <w:rsid w:val="001341B6"/>
    <w:rsid w:val="00186CA2"/>
    <w:rsid w:val="001E2E20"/>
    <w:rsid w:val="00251F89"/>
    <w:rsid w:val="002B58F1"/>
    <w:rsid w:val="003435FD"/>
    <w:rsid w:val="003751E5"/>
    <w:rsid w:val="003B4441"/>
    <w:rsid w:val="004601FB"/>
    <w:rsid w:val="004667E1"/>
    <w:rsid w:val="00466B55"/>
    <w:rsid w:val="004B5423"/>
    <w:rsid w:val="004F1E52"/>
    <w:rsid w:val="0050259D"/>
    <w:rsid w:val="005357A9"/>
    <w:rsid w:val="005F02BF"/>
    <w:rsid w:val="00760D01"/>
    <w:rsid w:val="007624E8"/>
    <w:rsid w:val="007A24EE"/>
    <w:rsid w:val="008235C2"/>
    <w:rsid w:val="009164E2"/>
    <w:rsid w:val="00925CFE"/>
    <w:rsid w:val="00A47D53"/>
    <w:rsid w:val="00A5088F"/>
    <w:rsid w:val="00A60973"/>
    <w:rsid w:val="00AA3F98"/>
    <w:rsid w:val="00AB173C"/>
    <w:rsid w:val="00BF3BE5"/>
    <w:rsid w:val="00C1706A"/>
    <w:rsid w:val="00C42476"/>
    <w:rsid w:val="00C43ABA"/>
    <w:rsid w:val="00C844B4"/>
    <w:rsid w:val="00CE6AEF"/>
    <w:rsid w:val="00D10451"/>
    <w:rsid w:val="00D219BB"/>
    <w:rsid w:val="00D22725"/>
    <w:rsid w:val="00D710D9"/>
    <w:rsid w:val="00EE3EEA"/>
    <w:rsid w:val="00EF2FE7"/>
    <w:rsid w:val="00F46F56"/>
    <w:rsid w:val="00F86A2F"/>
    <w:rsid w:val="00F90A68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F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F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68"/>
  </w:style>
  <w:style w:type="paragraph" w:styleId="Stopka">
    <w:name w:val="footer"/>
    <w:basedOn w:val="Normalny"/>
    <w:link w:val="StopkaZnak"/>
    <w:uiPriority w:val="99"/>
    <w:unhideWhenUsed/>
    <w:rsid w:val="00F9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F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F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68"/>
  </w:style>
  <w:style w:type="paragraph" w:styleId="Stopka">
    <w:name w:val="footer"/>
    <w:basedOn w:val="Normalny"/>
    <w:link w:val="StopkaZnak"/>
    <w:uiPriority w:val="99"/>
    <w:unhideWhenUsed/>
    <w:rsid w:val="00F9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m_grams</dc:creator>
  <cp:lastModifiedBy>m_grams</cp:lastModifiedBy>
  <cp:revision>41</cp:revision>
  <cp:lastPrinted>2019-11-13T15:06:00Z</cp:lastPrinted>
  <dcterms:created xsi:type="dcterms:W3CDTF">2019-11-13T11:53:00Z</dcterms:created>
  <dcterms:modified xsi:type="dcterms:W3CDTF">2020-04-15T09:55:00Z</dcterms:modified>
</cp:coreProperties>
</file>